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25615" w14:textId="7BC955F6" w:rsidR="00F0028C" w:rsidRDefault="00F0028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/>
        </w:rPr>
        <w:drawing>
          <wp:inline distT="0" distB="0" distL="0" distR="0" wp14:anchorId="3C0832ED" wp14:editId="75F3B846">
            <wp:extent cx="5274310" cy="371983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5332423875235006191_w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7356F" w14:textId="77777777" w:rsidR="00F0028C" w:rsidRDefault="00F0028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43BEDD84" w14:textId="77777777" w:rsidR="00F0028C" w:rsidRPr="00F0028C" w:rsidRDefault="00F0028C" w:rsidP="00F0028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0028C">
        <w:rPr>
          <w:rFonts w:ascii="Times New Roman" w:hAnsi="Times New Roman" w:cs="Times New Roman"/>
          <w:b/>
          <w:bCs/>
          <w:sz w:val="32"/>
          <w:szCs w:val="32"/>
          <w:lang w:val="ru-RU"/>
        </w:rPr>
        <w:t>Региональный оператор по обращению с отходами напоминает.</w:t>
      </w:r>
    </w:p>
    <w:p w14:paraId="4A6C055E" w14:textId="77777777" w:rsidR="00F0028C" w:rsidRDefault="00F0028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3595DEE7" w14:textId="0C44E759" w:rsidR="00B444EC" w:rsidRDefault="00F0028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Начался сезон сбора урожая - а значит в баках, помимо ТКО, всё чаще будет появляться ботва и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сельхозотходы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14:paraId="51950568" w14:textId="77777777" w:rsidR="00B444EC" w:rsidRDefault="00B444E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5CFD372E" w14:textId="77777777" w:rsidR="00B444EC" w:rsidRDefault="00F0028C">
      <w:pPr>
        <w:jc w:val="both"/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 w:rsidRPr="00F0028C"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Напоминаем, </w:t>
      </w:r>
      <w:r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>что по Федеральному</w:t>
      </w:r>
      <w:r w:rsidRPr="00F0028C"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закону №89 - ветки,</w:t>
      </w:r>
      <w:r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F0028C">
        <w:rPr>
          <w:rStyle w:val="a3"/>
          <w:rFonts w:ascii="Times New Roman" w:eastAsia="sans-serif" w:hAnsi="Times New Roman" w:cs="Times New Roman"/>
          <w:i w:val="0"/>
          <w:iCs w:val="0"/>
          <w:color w:val="000000"/>
          <w:sz w:val="32"/>
          <w:szCs w:val="32"/>
          <w:shd w:val="clear" w:color="auto" w:fill="FFFFFF"/>
          <w:lang w:val="ru-RU"/>
        </w:rPr>
        <w:t>ботва</w:t>
      </w:r>
      <w:r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F0028C"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>и трава не являются ТКО!</w:t>
      </w:r>
      <w:r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Что же с ними делать? </w:t>
      </w:r>
      <w:r w:rsidRPr="00F0028C"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Самый простой и экологичный способ - </w:t>
      </w:r>
      <w:r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превратить в </w:t>
      </w:r>
      <w:r w:rsidRPr="00F0028C"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>компост</w:t>
      </w:r>
      <w:r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и </w:t>
      </w:r>
      <w:r w:rsidRPr="00F0028C"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>получ</w:t>
      </w:r>
      <w:r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>ить</w:t>
      </w:r>
      <w:r w:rsidRPr="00F0028C"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прекрасное </w:t>
      </w:r>
      <w:r w:rsidRPr="00F0028C"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удобрение </w:t>
      </w:r>
      <w:r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>для дачи или огорода. О</w:t>
      </w:r>
      <w:r w:rsidRPr="00F0028C"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>сень</w:t>
      </w:r>
      <w:r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- п</w:t>
      </w:r>
      <w:r w:rsidRPr="00F0028C"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>одходящее время для создания компоста</w:t>
      </w:r>
      <w:r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. Его созревание в среднем занимает чуть больше полугода, так что к следующему сезону у вас будет </w:t>
      </w:r>
      <w:r>
        <w:rPr>
          <w:rFonts w:ascii="Times New Roman" w:eastAsia="sans-serif" w:hAnsi="Times New Roman" w:cs="Times New Roman"/>
          <w:color w:val="000000"/>
          <w:sz w:val="32"/>
          <w:szCs w:val="32"/>
          <w:shd w:val="clear" w:color="auto" w:fill="FFFFFF"/>
          <w:lang w:val="ru-RU"/>
        </w:rPr>
        <w:t>отличного качества органическое удобрение.</w:t>
      </w:r>
    </w:p>
    <w:p w14:paraId="793AB5BA" w14:textId="77777777" w:rsidR="00B444EC" w:rsidRDefault="00B444EC">
      <w:pPr>
        <w:jc w:val="both"/>
        <w:rPr>
          <w:rFonts w:ascii="Times New Roman" w:eastAsia="SimSu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14:paraId="5C5A8E7D" w14:textId="77777777" w:rsidR="00B444EC" w:rsidRDefault="00F0028C">
      <w:pPr>
        <w:jc w:val="both"/>
        <w:rPr>
          <w:rFonts w:ascii="Times New Roman" w:eastAsia="SimSu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Если этот вариант вам не подходит, то огоро</w:t>
      </w:r>
      <w:r>
        <w:rPr>
          <w:rFonts w:ascii="Times New Roman" w:eastAsia="SimSu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дные и придомовые отходы, не относящиеся к ТКО, можно вывести, заключив отдельный договор с компанией-перевозчиком. </w:t>
      </w:r>
    </w:p>
    <w:p w14:paraId="19193D3C" w14:textId="77777777" w:rsidR="00B444EC" w:rsidRDefault="00B444EC">
      <w:pPr>
        <w:jc w:val="both"/>
        <w:rPr>
          <w:rFonts w:ascii="Times New Roman" w:eastAsia="SimSu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14:paraId="784EE8E1" w14:textId="21F143A7" w:rsidR="00B444EC" w:rsidRDefault="00F0028C">
      <w:pPr>
        <w:jc w:val="both"/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lastRenderedPageBreak/>
        <w:t>По всем вопросам качества вывоза мусора можно обращаться по телефону «горячей линии» регионального оператора: 8(391) 225-00-24.</w:t>
      </w:r>
    </w:p>
    <w:p w14:paraId="3FBD18A3" w14:textId="7191CD99" w:rsidR="00F0028C" w:rsidRDefault="00F0028C">
      <w:pPr>
        <w:jc w:val="both"/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018951CF" w14:textId="7FC5B78E" w:rsidR="00F0028C" w:rsidRDefault="00F0028C">
      <w:pPr>
        <w:jc w:val="both"/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  <w:bookmarkStart w:id="0" w:name="_GoBack"/>
      <w:bookmarkEnd w:id="0"/>
    </w:p>
    <w:p w14:paraId="064907E3" w14:textId="77777777" w:rsidR="00B444EC" w:rsidRPr="00F0028C" w:rsidRDefault="00B444EC">
      <w:pPr>
        <w:rPr>
          <w:sz w:val="32"/>
          <w:szCs w:val="32"/>
          <w:lang w:val="ru-RU"/>
        </w:rPr>
      </w:pPr>
    </w:p>
    <w:sectPr w:rsidR="00B444EC" w:rsidRPr="00F0028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4EC"/>
    <w:rsid w:val="00B444EC"/>
    <w:rsid w:val="00F0028C"/>
    <w:rsid w:val="30ED3B2B"/>
    <w:rsid w:val="5D42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2660"/>
  <w15:docId w15:val="{E7F6FABB-ED08-4DFC-9017-9C909885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Эталон</cp:lastModifiedBy>
  <cp:revision>2</cp:revision>
  <cp:lastPrinted>2023-08-25T08:02:00Z</cp:lastPrinted>
  <dcterms:created xsi:type="dcterms:W3CDTF">2023-08-22T04:42:00Z</dcterms:created>
  <dcterms:modified xsi:type="dcterms:W3CDTF">2023-08-30T02:46:00Z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688851970407480FA274F7281F4F72E4</vt:lpwstr>
  </property>
</Properties>
</file>